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Bauer Jake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BRIDGEBIO ONCOLOGY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256 EAST GRAND AVENUE, SUITE 104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BridgeBio Oncology Therapeutics, Inc.</w:t>
              </w:r>
            </w:hyperlink>
            <w:r>
              <w:rPr/>
              <w:t xml:space="preserve"> [ </w:t>
            </w:r>
            <w:r>
              <w:rPr>
                <w:rFonts w:ascii="Times;serif" w:hAnsi="Times;serif"/>
                <w:color w:val="0000FF"/>
                <w:sz w:val="24"/>
                <w:shd w:fill="FFFFFF" w:val="clear"/>
              </w:rPr>
              <w:t>BBOT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7.73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31,675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31,675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the stock option vest in full upon the earlier of (i) the first anniversary of the date of grant or (ii) the date of the next Annual Meeting of Stockholders of the Issuer following the date of grant, subject to the Reporting Person's continued service to the Issuer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Chan,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rFonts w:ascii="Times New Roman" w:hAnsi="Times New Roman"/>
          <w:color w:val="000000"/>
          <w:sz w:val="20"/>
        </w:rPr>
      </w:pPr>
      <w:bookmarkStart w:id="2" w:name="bbot-ex24.htm"/>
      <w:bookmarkStart w:id="3" w:name="ksbbotex24"/>
      <w:bookmarkEnd w:id="2"/>
      <w:bookmarkEnd w:id="3"/>
      <w:r>
        <w:rPr>
          <w:rFonts w:ascii="Times New Roman" w:hAnsi="Times New Roman"/>
          <w:color w:val="000000"/>
          <w:sz w:val="20"/>
        </w:rPr>
        <w:t>LIMITED POWER OF ATTORNEY</w:t>
      </w:r>
      <w:r>
        <w:br w:type="page"/>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undersigned hereby constitutes and appoints each of Pedro Beltran, Idan Elmelech, Marc Cobo, and Aaron Chan, signing singly, and with full power of substitution, the undersigned's true and lawful attorney-in-fact to: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execute for and on behalf of the undersigned, in the undersigned's capacity as an officer, director, and/or securityholder of BridgeBio Oncology Therapeutics, Inc.,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June 1,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Jake Bauer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Signature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Jake Bauer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Print Name</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4909" TargetMode="External"/><Relationship Id="rId5" Type="http://schemas.openxmlformats.org/officeDocument/2006/relationships/hyperlink" Target="http://www.sec.gov/cgi-bin/browse-edgar?action=getcompany&amp;CIK=00018691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1255</Words>
  <Characters>6779</Characters>
  <CharactersWithSpaces>7970</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